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3894F" w14:textId="4F4EABF2" w:rsidR="009F2715" w:rsidRPr="00C57B8E" w:rsidRDefault="00C57B8E" w:rsidP="00C57B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7B8E">
        <w:rPr>
          <w:rFonts w:ascii="Arial" w:hAnsi="Arial" w:cs="Arial"/>
          <w:b/>
          <w:bCs/>
          <w:sz w:val="28"/>
          <w:szCs w:val="28"/>
        </w:rPr>
        <w:t>CARNAVAL EN RIO DE JANEIRO 2025</w:t>
      </w:r>
    </w:p>
    <w:p w14:paraId="343E6AB1" w14:textId="338E3B19" w:rsidR="00C57B8E" w:rsidRPr="00C57B8E" w:rsidRDefault="00C57B8E" w:rsidP="00C57B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7B8E">
        <w:rPr>
          <w:rFonts w:ascii="Arial" w:hAnsi="Arial" w:cs="Arial"/>
          <w:b/>
          <w:bCs/>
          <w:sz w:val="28"/>
          <w:szCs w:val="28"/>
        </w:rPr>
        <w:t xml:space="preserve">Validez: </w:t>
      </w:r>
      <w:r w:rsidR="0097204F" w:rsidRPr="00C57B8E">
        <w:rPr>
          <w:rFonts w:ascii="Arial" w:hAnsi="Arial" w:cs="Arial"/>
          <w:b/>
          <w:bCs/>
          <w:sz w:val="28"/>
          <w:szCs w:val="28"/>
        </w:rPr>
        <w:t>marzo</w:t>
      </w:r>
      <w:r w:rsidRPr="00C57B8E">
        <w:rPr>
          <w:rFonts w:ascii="Arial" w:hAnsi="Arial" w:cs="Arial"/>
          <w:b/>
          <w:bCs/>
          <w:sz w:val="28"/>
          <w:szCs w:val="28"/>
        </w:rPr>
        <w:t xml:space="preserve"> 01 a 04 de 2025</w:t>
      </w:r>
    </w:p>
    <w:p w14:paraId="66A05596" w14:textId="77777777" w:rsidR="00C57B8E" w:rsidRDefault="00C57B8E" w:rsidP="009F2715"/>
    <w:p w14:paraId="1820F4F8" w14:textId="5BD997DE" w:rsidR="00C57B8E" w:rsidRPr="00C57B8E" w:rsidRDefault="00C57B8E" w:rsidP="009F2715">
      <w:pPr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sz w:val="22"/>
          <w:szCs w:val="22"/>
        </w:rPr>
        <w:t>Itinerario:</w:t>
      </w:r>
    </w:p>
    <w:p w14:paraId="41D75D5B" w14:textId="77777777" w:rsidR="00C57B8E" w:rsidRPr="00C57B8E" w:rsidRDefault="00C57B8E" w:rsidP="009F2715">
      <w:pPr>
        <w:rPr>
          <w:rFonts w:ascii="Arial" w:hAnsi="Arial" w:cs="Arial"/>
          <w:sz w:val="22"/>
          <w:szCs w:val="22"/>
        </w:rPr>
      </w:pPr>
    </w:p>
    <w:p w14:paraId="15C15ABF" w14:textId="77777777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b/>
          <w:bCs/>
          <w:color w:val="323E4F"/>
          <w:sz w:val="22"/>
          <w:szCs w:val="22"/>
        </w:rPr>
        <w:t>SALIDAS DIARIAS - Itinerario sugerido:</w:t>
      </w:r>
    </w:p>
    <w:p w14:paraId="35C30BD5" w14:textId="30AA0728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b/>
          <w:bCs/>
          <w:color w:val="323E4F"/>
          <w:sz w:val="22"/>
          <w:szCs w:val="22"/>
        </w:rPr>
        <w:br/>
        <w:t xml:space="preserve">1º </w:t>
      </w:r>
      <w:r w:rsidR="0097204F" w:rsidRPr="00C57B8E">
        <w:rPr>
          <w:rFonts w:ascii="Arial" w:hAnsi="Arial" w:cs="Arial"/>
          <w:b/>
          <w:bCs/>
          <w:color w:val="323E4F"/>
          <w:sz w:val="22"/>
          <w:szCs w:val="22"/>
        </w:rPr>
        <w:t>Dia - Rio</w:t>
      </w:r>
      <w:r w:rsidRPr="00C57B8E">
        <w:rPr>
          <w:rFonts w:ascii="Arial" w:hAnsi="Arial" w:cs="Arial"/>
          <w:b/>
          <w:bCs/>
          <w:color w:val="323E4F"/>
          <w:sz w:val="22"/>
          <w:szCs w:val="22"/>
        </w:rPr>
        <w:t xml:space="preserve"> de Janeiro.</w:t>
      </w:r>
    </w:p>
    <w:p w14:paraId="16A9B7EF" w14:textId="113873FA" w:rsidR="00C57B8E" w:rsidRPr="00C57B8E" w:rsidRDefault="00C57B8E" w:rsidP="00C57B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Llegada al aeropuerto internacional de Río de Janeiro (GIG). Recepción por nuestro personal y traslado al hotel seleccionado. Resto del día libre. Alojamiento.</w:t>
      </w:r>
      <w:r w:rsidRPr="00C57B8E">
        <w:rPr>
          <w:rFonts w:ascii="Arial" w:hAnsi="Arial" w:cs="Arial"/>
          <w:color w:val="000000"/>
          <w:sz w:val="22"/>
          <w:szCs w:val="22"/>
        </w:rPr>
        <w:br/>
      </w:r>
      <w:r w:rsidRPr="00C57B8E">
        <w:rPr>
          <w:rFonts w:ascii="Arial" w:hAnsi="Arial" w:cs="Arial"/>
          <w:color w:val="000000"/>
          <w:sz w:val="22"/>
          <w:szCs w:val="22"/>
        </w:rPr>
        <w:br/>
      </w:r>
      <w:r w:rsidRPr="00C57B8E">
        <w:rPr>
          <w:rFonts w:ascii="Arial" w:hAnsi="Arial" w:cs="Arial"/>
          <w:b/>
          <w:bCs/>
          <w:color w:val="323E4F"/>
          <w:sz w:val="22"/>
          <w:szCs w:val="22"/>
        </w:rPr>
        <w:t xml:space="preserve">2 º </w:t>
      </w:r>
      <w:r w:rsidR="0097204F" w:rsidRPr="00C57B8E">
        <w:rPr>
          <w:rFonts w:ascii="Arial" w:hAnsi="Arial" w:cs="Arial"/>
          <w:b/>
          <w:bCs/>
          <w:color w:val="323E4F"/>
          <w:sz w:val="22"/>
          <w:szCs w:val="22"/>
        </w:rPr>
        <w:t>Dia -</w:t>
      </w:r>
      <w:r w:rsidRPr="00C57B8E">
        <w:rPr>
          <w:rFonts w:ascii="Arial" w:hAnsi="Arial" w:cs="Arial"/>
          <w:b/>
          <w:bCs/>
          <w:color w:val="323E4F"/>
          <w:sz w:val="22"/>
          <w:szCs w:val="22"/>
        </w:rPr>
        <w:t xml:space="preserve"> Rio de Janeiro.</w:t>
      </w:r>
    </w:p>
    <w:p w14:paraId="0801FF3B" w14:textId="14944130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 xml:space="preserve">Desayuno buffet servido en el restaurante del hotel. Día libre.  Traslado </w:t>
      </w:r>
      <w:r w:rsidR="0097204F" w:rsidRPr="00C57B8E">
        <w:rPr>
          <w:rFonts w:ascii="Arial" w:hAnsi="Arial" w:cs="Arial"/>
          <w:color w:val="000000"/>
          <w:sz w:val="22"/>
          <w:szCs w:val="22"/>
        </w:rPr>
        <w:t>Para el</w:t>
      </w:r>
      <w:r w:rsidRPr="00C57B8E">
        <w:rPr>
          <w:rFonts w:ascii="Arial" w:hAnsi="Arial" w:cs="Arial"/>
          <w:color w:val="000000"/>
          <w:sz w:val="22"/>
          <w:szCs w:val="22"/>
        </w:rPr>
        <w:t xml:space="preserve"> Evento en Sambódromo. El paquete incluye la entrada. Regreso del Evento al Hotel. Alojamiento.</w:t>
      </w:r>
    </w:p>
    <w:p w14:paraId="4FA91EC6" w14:textId="77777777" w:rsidR="00C57B8E" w:rsidRPr="00C57B8E" w:rsidRDefault="00C57B8E" w:rsidP="00C57B8E">
      <w:pPr>
        <w:rPr>
          <w:rFonts w:ascii="Arial" w:hAnsi="Arial" w:cs="Arial"/>
          <w:sz w:val="22"/>
          <w:szCs w:val="22"/>
        </w:rPr>
      </w:pPr>
    </w:p>
    <w:p w14:paraId="260E6F71" w14:textId="77777777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b/>
          <w:bCs/>
          <w:color w:val="323E4F"/>
          <w:sz w:val="22"/>
          <w:szCs w:val="22"/>
        </w:rPr>
        <w:t>3º Día Rio de Janeiro</w:t>
      </w:r>
    </w:p>
    <w:p w14:paraId="12D60FE8" w14:textId="77777777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Desayuno buffet servido en el restaurante del hotel. Día libre.  </w:t>
      </w:r>
    </w:p>
    <w:p w14:paraId="392CE031" w14:textId="77777777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br/>
      </w:r>
      <w:r w:rsidRPr="00C57B8E">
        <w:rPr>
          <w:rFonts w:ascii="Arial" w:hAnsi="Arial" w:cs="Arial"/>
          <w:b/>
          <w:bCs/>
          <w:color w:val="323E4F"/>
          <w:sz w:val="22"/>
          <w:szCs w:val="22"/>
        </w:rPr>
        <w:t>4º Día Rio de Janeiro</w:t>
      </w:r>
    </w:p>
    <w:p w14:paraId="09A19863" w14:textId="6F19F305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 xml:space="preserve">Desayuno buffet servido en el restaurante del hotel (dependiendo del horario de salida del Hotel, generalmente </w:t>
      </w:r>
      <w:r w:rsidR="0097204F" w:rsidRPr="00C57B8E">
        <w:rPr>
          <w:rFonts w:ascii="Arial" w:hAnsi="Arial" w:cs="Arial"/>
          <w:color w:val="000000"/>
          <w:sz w:val="22"/>
          <w:szCs w:val="22"/>
        </w:rPr>
        <w:t>el horario</w:t>
      </w:r>
      <w:r w:rsidRPr="00C57B8E">
        <w:rPr>
          <w:rFonts w:ascii="Arial" w:hAnsi="Arial" w:cs="Arial"/>
          <w:color w:val="000000"/>
          <w:sz w:val="22"/>
          <w:szCs w:val="22"/>
        </w:rPr>
        <w:t xml:space="preserve"> del desayuno es a partir de las 06h30).  Traslado al aeropuerto internacional de Río de Janeiro (GIG).</w:t>
      </w:r>
    </w:p>
    <w:p w14:paraId="175FC69D" w14:textId="77777777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Fin de los servicios. </w:t>
      </w:r>
    </w:p>
    <w:p w14:paraId="73FABCA0" w14:textId="77777777" w:rsidR="00C57B8E" w:rsidRPr="00C57B8E" w:rsidRDefault="00C57B8E" w:rsidP="009F2715">
      <w:pPr>
        <w:rPr>
          <w:rFonts w:ascii="Arial" w:hAnsi="Arial" w:cs="Arial"/>
          <w:sz w:val="22"/>
          <w:szCs w:val="22"/>
        </w:rPr>
      </w:pPr>
    </w:p>
    <w:p w14:paraId="7AE61094" w14:textId="008BBE6A" w:rsidR="00C57B8E" w:rsidRPr="00C57B8E" w:rsidRDefault="00C57B8E" w:rsidP="009F2715">
      <w:pPr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sz w:val="22"/>
          <w:szCs w:val="22"/>
        </w:rPr>
        <w:t>PRECIOS PORCION TERRESTRE POR PERSONA EN DOLARES: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6"/>
        <w:gridCol w:w="1772"/>
        <w:gridCol w:w="616"/>
        <w:gridCol w:w="616"/>
        <w:gridCol w:w="616"/>
        <w:gridCol w:w="616"/>
        <w:gridCol w:w="616"/>
        <w:gridCol w:w="605"/>
      </w:tblGrid>
      <w:tr w:rsidR="008F1924" w:rsidRPr="00D1383E" w14:paraId="54178059" w14:textId="77777777" w:rsidTr="00D1383E">
        <w:trPr>
          <w:trHeight w:val="4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55138" w14:textId="77777777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>HOTEL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B6DF7" w14:textId="77777777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>VIGÊNCIA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689D4" w14:textId="77777777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>SGL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24F7A" w14:textId="77777777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>DBL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FBD68" w14:textId="77777777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>TPL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22091" w14:textId="77777777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>NA*</w:t>
            </w:r>
          </w:p>
          <w:p w14:paraId="74780FB9" w14:textId="77777777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>SGL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1D20" w14:textId="77777777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>NA*</w:t>
            </w:r>
          </w:p>
          <w:p w14:paraId="486A2446" w14:textId="77777777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>DBL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E6E7E" w14:textId="77777777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>NA*</w:t>
            </w:r>
          </w:p>
          <w:p w14:paraId="7DE1A22C" w14:textId="77777777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>TPL</w:t>
            </w:r>
          </w:p>
        </w:tc>
      </w:tr>
      <w:tr w:rsidR="008F1924" w:rsidRPr="00D1383E" w14:paraId="2FAE3E0E" w14:textId="77777777" w:rsidTr="00D1383E">
        <w:trPr>
          <w:trHeight w:val="69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3B4AB" w14:textId="09BAF138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 xml:space="preserve">WINDSOR COPA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F2CDD" w14:textId="77777777" w:rsidR="00D1383E" w:rsidRPr="00D1383E" w:rsidRDefault="00D1383E" w:rsidP="00D1383E">
            <w:pPr>
              <w:jc w:val="center"/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>01 – 04 MAR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8D89F" w14:textId="7947FBF4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1769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B50C3" w14:textId="48110532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60C33" w14:textId="4FAED5A4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EE5AF" w14:textId="3AF272B5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E264C" w14:textId="4920C894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FDC2B" w14:textId="54E54221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216</w:t>
            </w:r>
          </w:p>
        </w:tc>
      </w:tr>
      <w:tr w:rsidR="008F1924" w:rsidRPr="00D1383E" w14:paraId="0EBFF4FB" w14:textId="77777777" w:rsidTr="00D1383E">
        <w:trPr>
          <w:trHeight w:val="6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F7028" w14:textId="1FC0F297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 xml:space="preserve">WINDSOR EXCELSIOR        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612C0" w14:textId="7A26C347" w:rsidR="00D1383E" w:rsidRPr="00D1383E" w:rsidRDefault="00D1383E" w:rsidP="00D1383E">
            <w:pPr>
              <w:jc w:val="center"/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>01 – 04 MAR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A1882" w14:textId="5DF6D61E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F503" w14:textId="26BB6FA4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6605D" w14:textId="1D12924C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1333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9564" w14:textId="0B9C1AB7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13B7" w14:textId="26E73A37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42D04" w14:textId="50CD4DC5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333</w:t>
            </w:r>
          </w:p>
        </w:tc>
      </w:tr>
      <w:tr w:rsidR="008F1924" w:rsidRPr="00D1383E" w14:paraId="07AB10F0" w14:textId="77777777" w:rsidTr="00D1383E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604B1" w14:textId="13C1800B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 xml:space="preserve">WINDSOR CALIFORNIA       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5EF2A" w14:textId="3C1E6C16" w:rsidR="00D1383E" w:rsidRPr="00D1383E" w:rsidRDefault="00D1383E" w:rsidP="00D1383E">
            <w:pPr>
              <w:jc w:val="center"/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>01 – 04 MAR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5164C" w14:textId="3EDF7C7B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14A2" w14:textId="5B3E2D97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57F70" w14:textId="0056D1CF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1347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6DDCE" w14:textId="795A972E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7F3D0" w14:textId="67F69E2D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15373" w14:textId="6688895F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340</w:t>
            </w:r>
          </w:p>
        </w:tc>
      </w:tr>
      <w:tr w:rsidR="008F1924" w:rsidRPr="00D1383E" w14:paraId="4CBE2709" w14:textId="77777777" w:rsidTr="00D1383E">
        <w:trPr>
          <w:trHeight w:val="69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8EE26" w14:textId="5A3C3779" w:rsidR="00D1383E" w:rsidRPr="00D1383E" w:rsidRDefault="00D1383E" w:rsidP="00D1383E">
            <w:pPr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 xml:space="preserve">MIRAMAR BY WINDSOR           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345D7" w14:textId="7625540B" w:rsidR="00D1383E" w:rsidRPr="00D1383E" w:rsidRDefault="00D1383E" w:rsidP="00D1383E">
            <w:pPr>
              <w:jc w:val="center"/>
              <w:rPr>
                <w:sz w:val="20"/>
                <w:szCs w:val="20"/>
                <w:lang w:val="es-CO"/>
              </w:rPr>
            </w:pPr>
            <w:r w:rsidRPr="00D1383E">
              <w:rPr>
                <w:sz w:val="20"/>
                <w:szCs w:val="20"/>
                <w:lang w:val="es-CO"/>
              </w:rPr>
              <w:t>01 – 04 MAR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B2D23" w14:textId="75CA3645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3494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5DFF" w14:textId="797D8907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5E802" w14:textId="041785A6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1827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295E8" w14:textId="18F89904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1053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D9E73" w14:textId="14737DBD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49252" w14:textId="00872997" w:rsidR="00D1383E" w:rsidRPr="00D1383E" w:rsidRDefault="008F1924" w:rsidP="00D1383E">
            <w:pPr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500</w:t>
            </w:r>
          </w:p>
        </w:tc>
      </w:tr>
    </w:tbl>
    <w:p w14:paraId="0ADC84D0" w14:textId="77777777" w:rsidR="00C57B8E" w:rsidRPr="004B63A8" w:rsidRDefault="00C57B8E" w:rsidP="009F2715"/>
    <w:p w14:paraId="0E70E61C" w14:textId="2C516280" w:rsidR="000E55C6" w:rsidRDefault="000E55C6" w:rsidP="00BC54CA"/>
    <w:p w14:paraId="7E2AA457" w14:textId="77777777" w:rsidR="008F1924" w:rsidRPr="008F1924" w:rsidRDefault="008F1924" w:rsidP="008F1924">
      <w:pPr>
        <w:rPr>
          <w:rFonts w:ascii="Arial" w:hAnsi="Arial" w:cs="Arial"/>
          <w:sz w:val="22"/>
          <w:szCs w:val="22"/>
          <w:lang w:val="es-CO"/>
        </w:rPr>
      </w:pPr>
      <w:r w:rsidRPr="008F1924">
        <w:rPr>
          <w:rFonts w:ascii="Arial" w:hAnsi="Arial" w:cs="Arial"/>
          <w:b/>
          <w:bCs/>
          <w:sz w:val="22"/>
          <w:szCs w:val="22"/>
          <w:lang w:val="es-CO"/>
        </w:rPr>
        <w:t>POLÍTICA CHD: </w:t>
      </w:r>
    </w:p>
    <w:p w14:paraId="44EF975D" w14:textId="77E3201C" w:rsidR="008F1924" w:rsidRPr="008F1924" w:rsidRDefault="008F1924" w:rsidP="008F1924">
      <w:pPr>
        <w:numPr>
          <w:ilvl w:val="0"/>
          <w:numId w:val="13"/>
        </w:numPr>
        <w:rPr>
          <w:rFonts w:ascii="Arial" w:hAnsi="Arial" w:cs="Arial"/>
          <w:sz w:val="22"/>
          <w:szCs w:val="22"/>
          <w:lang w:val="es-CO"/>
        </w:rPr>
      </w:pPr>
      <w:r w:rsidRPr="008F1924">
        <w:rPr>
          <w:rFonts w:ascii="Arial" w:hAnsi="Arial" w:cs="Arial"/>
          <w:sz w:val="22"/>
          <w:szCs w:val="22"/>
          <w:lang w:val="es-CO"/>
        </w:rPr>
        <w:t>Windsor Copa, Excélsior y California, Miramar by Windsor: 1 CHD de hasta 4 años free compartiendo el mismo cuarto y cama de los padres.</w:t>
      </w:r>
    </w:p>
    <w:p w14:paraId="368EAB12" w14:textId="77777777" w:rsidR="008F1924" w:rsidRPr="008F1924" w:rsidRDefault="008F1924" w:rsidP="008F1924">
      <w:pPr>
        <w:rPr>
          <w:rFonts w:ascii="Arial" w:hAnsi="Arial" w:cs="Arial"/>
          <w:sz w:val="22"/>
          <w:szCs w:val="22"/>
          <w:lang w:val="es-CO"/>
        </w:rPr>
      </w:pPr>
    </w:p>
    <w:p w14:paraId="2B33BBCC" w14:textId="77777777" w:rsidR="008F1924" w:rsidRDefault="008F1924" w:rsidP="008F1924">
      <w:pPr>
        <w:rPr>
          <w:rFonts w:ascii="Arial" w:hAnsi="Arial" w:cs="Arial"/>
          <w:b/>
          <w:bCs/>
          <w:sz w:val="22"/>
          <w:szCs w:val="22"/>
          <w:lang w:val="es-CO"/>
        </w:rPr>
      </w:pPr>
    </w:p>
    <w:p w14:paraId="1A4594AD" w14:textId="5F53C184" w:rsidR="008F1924" w:rsidRPr="008F1924" w:rsidRDefault="008F1924" w:rsidP="008F1924">
      <w:pPr>
        <w:rPr>
          <w:rFonts w:ascii="Arial" w:hAnsi="Arial" w:cs="Arial"/>
          <w:sz w:val="22"/>
          <w:szCs w:val="22"/>
          <w:lang w:val="es-CO"/>
        </w:rPr>
      </w:pPr>
      <w:r w:rsidRPr="008F1924">
        <w:rPr>
          <w:rFonts w:ascii="Arial" w:hAnsi="Arial" w:cs="Arial"/>
          <w:b/>
          <w:bCs/>
          <w:sz w:val="22"/>
          <w:szCs w:val="22"/>
          <w:lang w:val="es-CO"/>
        </w:rPr>
        <w:lastRenderedPageBreak/>
        <w:t>NOTAS IMPORTANTES</w:t>
      </w:r>
    </w:p>
    <w:p w14:paraId="7A658118" w14:textId="77777777" w:rsidR="008F1924" w:rsidRPr="008F1924" w:rsidRDefault="008F1924" w:rsidP="008F1924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es-CO"/>
        </w:rPr>
      </w:pPr>
      <w:r w:rsidRPr="008F1924">
        <w:rPr>
          <w:rFonts w:ascii="Arial" w:hAnsi="Arial" w:cs="Arial"/>
          <w:sz w:val="22"/>
          <w:szCs w:val="22"/>
          <w:lang w:val="es-CO"/>
        </w:rPr>
        <w:t>Los desfiles de grupos especiales el domingo o lunes o martes;</w:t>
      </w:r>
    </w:p>
    <w:p w14:paraId="2D0D6F35" w14:textId="4FC9B6DD" w:rsidR="008F1924" w:rsidRPr="008F1924" w:rsidRDefault="008F1924" w:rsidP="004C61AC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es-CO"/>
        </w:rPr>
      </w:pPr>
      <w:r w:rsidRPr="008F1924">
        <w:rPr>
          <w:rFonts w:ascii="Arial" w:hAnsi="Arial" w:cs="Arial"/>
          <w:sz w:val="22"/>
          <w:szCs w:val="22"/>
          <w:lang w:val="es-CO"/>
        </w:rPr>
        <w:t xml:space="preserve">Atención: Mismo cuándo gratis en el hotel el CHD paga por los servicios – </w:t>
      </w:r>
      <w:r w:rsidRPr="008F1924">
        <w:rPr>
          <w:rFonts w:ascii="Arial" w:hAnsi="Arial" w:cs="Arial"/>
          <w:b/>
          <w:bCs/>
          <w:sz w:val="22"/>
          <w:szCs w:val="22"/>
          <w:lang w:val="es-CO"/>
        </w:rPr>
        <w:t xml:space="preserve">USD </w:t>
      </w: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147 </w:t>
      </w:r>
      <w:r w:rsidRPr="008F1924">
        <w:rPr>
          <w:rFonts w:ascii="Arial" w:hAnsi="Arial" w:cs="Arial"/>
          <w:sz w:val="22"/>
          <w:szCs w:val="22"/>
          <w:lang w:val="es-CO"/>
        </w:rPr>
        <w:t>A*: Noche Adicional;</w:t>
      </w:r>
    </w:p>
    <w:p w14:paraId="777016D2" w14:textId="77777777" w:rsidR="008F1924" w:rsidRPr="008F1924" w:rsidRDefault="008F1924" w:rsidP="008F1924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es-CO"/>
        </w:rPr>
      </w:pPr>
      <w:r w:rsidRPr="008F1924">
        <w:rPr>
          <w:rFonts w:ascii="Arial" w:hAnsi="Arial" w:cs="Arial"/>
          <w:sz w:val="22"/>
          <w:szCs w:val="22"/>
          <w:lang w:val="es-CO"/>
        </w:rPr>
        <w:t>Este programa no tiene adicional para 1 pasajero viajando solo;</w:t>
      </w:r>
    </w:p>
    <w:p w14:paraId="22287CF0" w14:textId="7A4FE3CA" w:rsidR="008F1924" w:rsidRPr="008F1924" w:rsidRDefault="008F1924" w:rsidP="008F1924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es-CO"/>
        </w:rPr>
      </w:pPr>
      <w:r w:rsidRPr="008F1924">
        <w:rPr>
          <w:rFonts w:ascii="Arial" w:hAnsi="Arial" w:cs="Arial"/>
          <w:sz w:val="22"/>
          <w:szCs w:val="22"/>
          <w:lang w:val="es-CO"/>
        </w:rPr>
        <w:t>Adicional para transfer sin guía IN o OUT privado: USD 2</w:t>
      </w:r>
      <w:r>
        <w:rPr>
          <w:rFonts w:ascii="Arial" w:hAnsi="Arial" w:cs="Arial"/>
          <w:sz w:val="22"/>
          <w:szCs w:val="22"/>
          <w:lang w:val="es-CO"/>
        </w:rPr>
        <w:t>9</w:t>
      </w:r>
      <w:r w:rsidRPr="008F1924">
        <w:rPr>
          <w:rFonts w:ascii="Arial" w:hAnsi="Arial" w:cs="Arial"/>
          <w:sz w:val="22"/>
          <w:szCs w:val="22"/>
          <w:lang w:val="es-CO"/>
        </w:rPr>
        <w:t>,00 – Mínimo 02 PAX viajando juntos;</w:t>
      </w:r>
    </w:p>
    <w:p w14:paraId="064DC667" w14:textId="18C6BFA2" w:rsidR="008F1924" w:rsidRPr="008F1924" w:rsidRDefault="008F1924" w:rsidP="008F1924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es-CO"/>
        </w:rPr>
      </w:pPr>
      <w:r w:rsidRPr="008F1924">
        <w:rPr>
          <w:rFonts w:ascii="Arial" w:hAnsi="Arial" w:cs="Arial"/>
          <w:sz w:val="22"/>
          <w:szCs w:val="22"/>
          <w:lang w:val="es-CO"/>
        </w:rPr>
        <w:t xml:space="preserve">Adicional para transfer IN o OUT privado con guía en español/inglés: USD </w:t>
      </w:r>
      <w:r>
        <w:rPr>
          <w:rFonts w:ascii="Arial" w:hAnsi="Arial" w:cs="Arial"/>
          <w:sz w:val="22"/>
          <w:szCs w:val="22"/>
          <w:lang w:val="es-CO"/>
        </w:rPr>
        <w:t>51</w:t>
      </w:r>
      <w:r w:rsidRPr="008F1924">
        <w:rPr>
          <w:rFonts w:ascii="Arial" w:hAnsi="Arial" w:cs="Arial"/>
          <w:sz w:val="22"/>
          <w:szCs w:val="22"/>
          <w:lang w:val="es-CO"/>
        </w:rPr>
        <w:t>,00 (por tramo) – Mínimo 02 PAX viajando juntos;</w:t>
      </w:r>
    </w:p>
    <w:p w14:paraId="70C10E45" w14:textId="27372296" w:rsidR="008F1924" w:rsidRPr="008F1924" w:rsidRDefault="008F1924" w:rsidP="008F1924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es-CO"/>
        </w:rPr>
      </w:pPr>
      <w:r w:rsidRPr="008F1924">
        <w:rPr>
          <w:rFonts w:ascii="Arial" w:hAnsi="Arial" w:cs="Arial"/>
          <w:sz w:val="22"/>
          <w:szCs w:val="22"/>
          <w:lang w:val="es-CO"/>
        </w:rPr>
        <w:t xml:space="preserve">Las habitaciones triples son </w:t>
      </w:r>
      <w:r w:rsidRPr="008F1924">
        <w:rPr>
          <w:rFonts w:ascii="Arial" w:hAnsi="Arial" w:cs="Arial"/>
          <w:i/>
          <w:iCs/>
          <w:sz w:val="22"/>
          <w:szCs w:val="22"/>
          <w:lang w:val="es-CO"/>
        </w:rPr>
        <w:t>normalmente</w:t>
      </w:r>
      <w:r w:rsidRPr="008F1924">
        <w:rPr>
          <w:rFonts w:ascii="Arial" w:hAnsi="Arial" w:cs="Arial"/>
          <w:sz w:val="22"/>
          <w:szCs w:val="22"/>
          <w:lang w:val="es-CO"/>
        </w:rPr>
        <w:t xml:space="preserve"> dobles con cama extra - </w:t>
      </w:r>
      <w:r w:rsidRPr="008F1924">
        <w:rPr>
          <w:rFonts w:ascii="Arial" w:hAnsi="Arial" w:cs="Arial"/>
          <w:b/>
          <w:bCs/>
          <w:sz w:val="22"/>
          <w:szCs w:val="22"/>
          <w:lang w:val="es-CO"/>
        </w:rPr>
        <w:t>sob</w:t>
      </w:r>
      <w:r>
        <w:rPr>
          <w:rFonts w:ascii="Arial" w:hAnsi="Arial" w:cs="Arial"/>
          <w:b/>
          <w:bCs/>
          <w:sz w:val="22"/>
          <w:szCs w:val="22"/>
          <w:lang w:val="es-CO"/>
        </w:rPr>
        <w:t>re</w:t>
      </w:r>
      <w:r w:rsidRPr="008F1924">
        <w:rPr>
          <w:rFonts w:ascii="Arial" w:hAnsi="Arial" w:cs="Arial"/>
          <w:b/>
          <w:bCs/>
          <w:sz w:val="22"/>
          <w:szCs w:val="22"/>
          <w:lang w:val="es-CO"/>
        </w:rPr>
        <w:t xml:space="preserve"> consulta</w:t>
      </w:r>
      <w:r w:rsidRPr="008F1924">
        <w:rPr>
          <w:rFonts w:ascii="Arial" w:hAnsi="Arial" w:cs="Arial"/>
          <w:sz w:val="22"/>
          <w:szCs w:val="22"/>
          <w:lang w:val="es-CO"/>
        </w:rPr>
        <w:t>. </w:t>
      </w:r>
    </w:p>
    <w:p w14:paraId="394D5764" w14:textId="77777777" w:rsidR="008F1924" w:rsidRPr="008F1924" w:rsidRDefault="008F1924" w:rsidP="008F1924">
      <w:pPr>
        <w:rPr>
          <w:lang w:val="es-CO"/>
        </w:rPr>
      </w:pPr>
    </w:p>
    <w:p w14:paraId="671E6793" w14:textId="77777777" w:rsidR="008F1924" w:rsidRPr="008F1924" w:rsidRDefault="008F1924" w:rsidP="008F1924">
      <w:pPr>
        <w:rPr>
          <w:lang w:val="es-CO"/>
        </w:rPr>
      </w:pPr>
      <w:r w:rsidRPr="008F1924">
        <w:rPr>
          <w:b/>
          <w:bCs/>
          <w:lang w:val="es-CO"/>
        </w:rPr>
        <w:t>CONDICIONES GENERALES </w:t>
      </w:r>
    </w:p>
    <w:p w14:paraId="147860DA" w14:textId="3B6A922E" w:rsidR="008F1924" w:rsidRPr="008F1924" w:rsidRDefault="008F1924" w:rsidP="008F1924">
      <w:pPr>
        <w:numPr>
          <w:ilvl w:val="0"/>
          <w:numId w:val="15"/>
        </w:numPr>
        <w:rPr>
          <w:lang w:val="es-CO"/>
        </w:rPr>
      </w:pPr>
      <w:r w:rsidRPr="008F1924">
        <w:rPr>
          <w:lang w:val="es-CO"/>
        </w:rPr>
        <w:t xml:space="preserve">Tarifa válida entre 01 de </w:t>
      </w:r>
      <w:r w:rsidR="008B2FFE" w:rsidRPr="008F1924">
        <w:rPr>
          <w:lang w:val="es-CO"/>
        </w:rPr>
        <w:t>marzo</w:t>
      </w:r>
      <w:r w:rsidRPr="008F1924">
        <w:rPr>
          <w:lang w:val="es-CO"/>
        </w:rPr>
        <w:t xml:space="preserve"> a 04 de Marzo de 2025;</w:t>
      </w:r>
    </w:p>
    <w:p w14:paraId="692834A1" w14:textId="1C04DC57" w:rsidR="008F1924" w:rsidRPr="008F1924" w:rsidRDefault="008F1924" w:rsidP="008F1924">
      <w:pPr>
        <w:numPr>
          <w:ilvl w:val="0"/>
          <w:numId w:val="15"/>
        </w:numPr>
        <w:rPr>
          <w:lang w:val="es-CO"/>
        </w:rPr>
      </w:pPr>
      <w:r w:rsidRPr="008F1924">
        <w:rPr>
          <w:lang w:val="es-CO"/>
        </w:rPr>
        <w:t>Precios por persona en dólares americanos; </w:t>
      </w:r>
    </w:p>
    <w:p w14:paraId="4677EF7C" w14:textId="77777777" w:rsidR="008F1924" w:rsidRPr="008F1924" w:rsidRDefault="008F1924" w:rsidP="008F1924">
      <w:pPr>
        <w:numPr>
          <w:ilvl w:val="0"/>
          <w:numId w:val="15"/>
        </w:numPr>
        <w:rPr>
          <w:lang w:val="es-CO"/>
        </w:rPr>
      </w:pPr>
      <w:r w:rsidRPr="008F1924">
        <w:rPr>
          <w:lang w:val="es-CO"/>
        </w:rPr>
        <w:t>Sujetos a disponibilidad y cambio sin previo aviso;</w:t>
      </w:r>
    </w:p>
    <w:p w14:paraId="022B5093" w14:textId="77777777" w:rsidR="008F1924" w:rsidRPr="008F1924" w:rsidRDefault="008F1924" w:rsidP="008F1924">
      <w:pPr>
        <w:numPr>
          <w:ilvl w:val="0"/>
          <w:numId w:val="15"/>
        </w:numPr>
        <w:rPr>
          <w:lang w:val="es-CO"/>
        </w:rPr>
      </w:pPr>
      <w:r w:rsidRPr="008F1924">
        <w:rPr>
          <w:lang w:val="es-CO"/>
        </w:rPr>
        <w:t>Pago en el momento de la reserva. Tarifas no reembolsables;</w:t>
      </w:r>
    </w:p>
    <w:p w14:paraId="52BED9CA" w14:textId="77777777" w:rsidR="008F1924" w:rsidRPr="008F1924" w:rsidRDefault="008F1924" w:rsidP="008F1924">
      <w:pPr>
        <w:numPr>
          <w:ilvl w:val="0"/>
          <w:numId w:val="15"/>
        </w:numPr>
        <w:rPr>
          <w:lang w:val="es-CO"/>
        </w:rPr>
      </w:pPr>
      <w:r w:rsidRPr="008F1924">
        <w:rPr>
          <w:lang w:val="es-CO"/>
        </w:rPr>
        <w:t>Servicios incluidos en base regular;</w:t>
      </w:r>
    </w:p>
    <w:p w14:paraId="7EB5F1AC" w14:textId="77777777" w:rsidR="008F1924" w:rsidRPr="008F1924" w:rsidRDefault="008F1924" w:rsidP="008F1924">
      <w:pPr>
        <w:numPr>
          <w:ilvl w:val="0"/>
          <w:numId w:val="15"/>
        </w:numPr>
        <w:rPr>
          <w:lang w:val="es-CO"/>
        </w:rPr>
      </w:pPr>
      <w:r w:rsidRPr="008F1924">
        <w:rPr>
          <w:lang w:val="es-CO"/>
        </w:rPr>
        <w:t>El programa tiene que ser comercializado con ticket aéreo, terrestres, seguro médico o algún otro servicio;</w:t>
      </w:r>
    </w:p>
    <w:p w14:paraId="74AE832B" w14:textId="75B66C48" w:rsidR="00C57B8E" w:rsidRPr="008F1924" w:rsidRDefault="008F1924" w:rsidP="00BC54CA">
      <w:r w:rsidRPr="008F1924">
        <w:rPr>
          <w:lang w:val="es-CO"/>
        </w:rPr>
        <w:t>La empresa no reconocerá derecho de devolución alguno, por el uso de servicios ajenos al servicio contratado, que no hayan sido autorizados previamente por escrito por la empresa.</w:t>
      </w:r>
      <w:r w:rsidRPr="008F1924">
        <w:rPr>
          <w:lang w:val="es-CO"/>
        </w:rPr>
        <w:br/>
      </w:r>
    </w:p>
    <w:p w14:paraId="4AD29698" w14:textId="77777777" w:rsidR="00C57B8E" w:rsidRPr="00C57B8E" w:rsidRDefault="00C57B8E" w:rsidP="00C57B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b/>
          <w:bCs/>
          <w:color w:val="44546A"/>
          <w:sz w:val="22"/>
          <w:szCs w:val="22"/>
        </w:rPr>
        <w:t>PROGRAMA INCLUYE</w:t>
      </w:r>
    </w:p>
    <w:p w14:paraId="0BE80F54" w14:textId="77777777" w:rsidR="00C57B8E" w:rsidRPr="00C57B8E" w:rsidRDefault="00C57B8E" w:rsidP="00C57B8E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Transfer Aeropuerto Internacional de Río de Janeiro (GIG) / Hotel / Aeropuerto Internacional de Río de Janeiro (GIG)</w:t>
      </w:r>
    </w:p>
    <w:p w14:paraId="60A0AF47" w14:textId="571A35F6" w:rsidR="00C57B8E" w:rsidRPr="00C57B8E" w:rsidRDefault="00C57B8E" w:rsidP="00C57B8E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 xml:space="preserve">Entrada al </w:t>
      </w:r>
      <w:r w:rsidR="00BC2A08" w:rsidRPr="00C57B8E">
        <w:rPr>
          <w:rFonts w:ascii="Arial" w:hAnsi="Arial" w:cs="Arial"/>
          <w:color w:val="000000"/>
          <w:sz w:val="22"/>
          <w:szCs w:val="22"/>
        </w:rPr>
        <w:t>Sambo dromo</w:t>
      </w:r>
      <w:r w:rsidRPr="00C57B8E">
        <w:rPr>
          <w:rFonts w:ascii="Arial" w:hAnsi="Arial" w:cs="Arial"/>
          <w:color w:val="000000"/>
          <w:sz w:val="22"/>
          <w:szCs w:val="22"/>
        </w:rPr>
        <w:t xml:space="preserve"> – Sector 9 </w:t>
      </w:r>
    </w:p>
    <w:p w14:paraId="0F71259D" w14:textId="77777777" w:rsidR="00C57B8E" w:rsidRPr="00C57B8E" w:rsidRDefault="00C57B8E" w:rsidP="00C57B8E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Transfer Hotel / Sambódromo / Hotel (Meeting point en Copacabana)</w:t>
      </w:r>
    </w:p>
    <w:p w14:paraId="569CCD7C" w14:textId="66E23FA9" w:rsidR="00C57B8E" w:rsidRPr="008F1924" w:rsidRDefault="00C57B8E" w:rsidP="008F1924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Noches de alojamiento en habitación Standard (cantidad de noches de acuerdo con el hotel elegido) con desayuno incluido</w:t>
      </w:r>
      <w:r w:rsidRPr="008F1924">
        <w:rPr>
          <w:rFonts w:ascii="Arial" w:hAnsi="Arial" w:cs="Arial"/>
          <w:color w:val="000000"/>
          <w:sz w:val="22"/>
          <w:szCs w:val="22"/>
        </w:rPr>
        <w:t>. </w:t>
      </w:r>
    </w:p>
    <w:p w14:paraId="15F31944" w14:textId="77777777" w:rsidR="00C57B8E" w:rsidRDefault="00C57B8E" w:rsidP="00BC54CA"/>
    <w:p w14:paraId="62828C08" w14:textId="77777777" w:rsidR="00C57B8E" w:rsidRPr="00775910" w:rsidRDefault="00C57B8E" w:rsidP="00C57B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5910">
        <w:rPr>
          <w:rFonts w:ascii="Arial" w:hAnsi="Arial" w:cs="Arial"/>
          <w:b/>
          <w:bCs/>
          <w:color w:val="44546A"/>
          <w:sz w:val="22"/>
          <w:szCs w:val="22"/>
        </w:rPr>
        <w:t>NO INCLUYE</w:t>
      </w:r>
    </w:p>
    <w:p w14:paraId="4542FEA0" w14:textId="77777777" w:rsidR="00C57B8E" w:rsidRPr="00775910" w:rsidRDefault="00C57B8E" w:rsidP="00C57B8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910">
        <w:rPr>
          <w:rFonts w:ascii="Arial" w:hAnsi="Arial" w:cs="Arial"/>
          <w:color w:val="000000"/>
          <w:sz w:val="22"/>
          <w:szCs w:val="22"/>
        </w:rPr>
        <w:t>Vuelos internacionales y domésticos.</w:t>
      </w:r>
    </w:p>
    <w:p w14:paraId="362F134C" w14:textId="77777777" w:rsidR="00C57B8E" w:rsidRPr="00775910" w:rsidRDefault="00C57B8E" w:rsidP="00C57B8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910">
        <w:rPr>
          <w:rFonts w:ascii="Arial" w:hAnsi="Arial" w:cs="Arial"/>
          <w:color w:val="000000"/>
          <w:sz w:val="22"/>
          <w:szCs w:val="22"/>
        </w:rPr>
        <w:t>Servicio médico</w:t>
      </w:r>
    </w:p>
    <w:p w14:paraId="470415EA" w14:textId="77777777" w:rsidR="00C57B8E" w:rsidRPr="00775910" w:rsidRDefault="00C57B8E" w:rsidP="00C57B8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910">
        <w:rPr>
          <w:rFonts w:ascii="Arial" w:hAnsi="Arial" w:cs="Arial"/>
          <w:color w:val="000000"/>
          <w:sz w:val="22"/>
          <w:szCs w:val="22"/>
        </w:rPr>
        <w:t>Desayuno en el día del Check in.</w:t>
      </w:r>
    </w:p>
    <w:p w14:paraId="02C97A8B" w14:textId="77777777" w:rsidR="00C57B8E" w:rsidRPr="00775910" w:rsidRDefault="00C57B8E" w:rsidP="00C57B8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910">
        <w:rPr>
          <w:rFonts w:ascii="Arial" w:hAnsi="Arial" w:cs="Arial"/>
          <w:color w:val="000000"/>
          <w:sz w:val="22"/>
          <w:szCs w:val="22"/>
        </w:rPr>
        <w:t>Propinas.</w:t>
      </w:r>
    </w:p>
    <w:p w14:paraId="066ED362" w14:textId="77777777" w:rsidR="00C57B8E" w:rsidRPr="00775910" w:rsidRDefault="00C57B8E" w:rsidP="00C57B8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910">
        <w:rPr>
          <w:rFonts w:ascii="Arial" w:hAnsi="Arial" w:cs="Arial"/>
          <w:color w:val="000000"/>
          <w:sz w:val="22"/>
          <w:szCs w:val="22"/>
        </w:rPr>
        <w:t>Tours Opcionales</w:t>
      </w:r>
    </w:p>
    <w:p w14:paraId="64B00283" w14:textId="77777777" w:rsidR="00C57B8E" w:rsidRPr="00775910" w:rsidRDefault="00C57B8E" w:rsidP="00C57B8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910">
        <w:rPr>
          <w:rFonts w:ascii="Arial" w:hAnsi="Arial" w:cs="Arial"/>
          <w:color w:val="000000"/>
          <w:sz w:val="22"/>
          <w:szCs w:val="22"/>
        </w:rPr>
        <w:t>Gastos personales.</w:t>
      </w:r>
    </w:p>
    <w:p w14:paraId="4F5D36FE" w14:textId="77777777" w:rsidR="00C57B8E" w:rsidRPr="00775910" w:rsidRDefault="00C57B8E" w:rsidP="00C57B8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75910">
        <w:rPr>
          <w:rFonts w:ascii="Arial" w:hAnsi="Arial" w:cs="Arial"/>
          <w:color w:val="000000"/>
          <w:sz w:val="22"/>
          <w:szCs w:val="22"/>
        </w:rPr>
        <w:t>Gastos financieros</w:t>
      </w:r>
    </w:p>
    <w:p w14:paraId="46138FE8" w14:textId="77777777" w:rsidR="00C57B8E" w:rsidRPr="00775910" w:rsidRDefault="00C57B8E" w:rsidP="00C57B8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78484C1" w14:textId="77777777" w:rsidR="00C57B8E" w:rsidRPr="00775910" w:rsidRDefault="00C57B8E" w:rsidP="00C57B8E">
      <w:pPr>
        <w:rPr>
          <w:rFonts w:ascii="Arial" w:hAnsi="Arial" w:cs="Arial"/>
          <w:b/>
          <w:sz w:val="22"/>
          <w:szCs w:val="22"/>
        </w:rPr>
      </w:pPr>
      <w:r w:rsidRPr="00775910">
        <w:rPr>
          <w:rFonts w:ascii="Arial" w:hAnsi="Arial" w:cs="Arial"/>
          <w:b/>
          <w:sz w:val="22"/>
          <w:szCs w:val="22"/>
        </w:rPr>
        <w:t>RECOMENDACIONES</w:t>
      </w:r>
    </w:p>
    <w:p w14:paraId="31E5D946" w14:textId="77777777" w:rsidR="00C57B8E" w:rsidRPr="00775910" w:rsidRDefault="00C57B8E" w:rsidP="00C57B8E">
      <w:pPr>
        <w:pStyle w:val="Prrafodelista"/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  <w:lang w:val="es-AR"/>
        </w:rPr>
      </w:pPr>
      <w:r w:rsidRPr="00775910">
        <w:rPr>
          <w:rFonts w:ascii="Arial" w:hAnsi="Arial" w:cs="Arial"/>
          <w:sz w:val="22"/>
          <w:szCs w:val="22"/>
          <w:lang w:val="es-AR"/>
        </w:rPr>
        <w:t>Llevar ropa leve y cómoda.</w:t>
      </w:r>
    </w:p>
    <w:p w14:paraId="59CD2154" w14:textId="77777777" w:rsidR="00C57B8E" w:rsidRPr="00775910" w:rsidRDefault="00C57B8E" w:rsidP="00C57B8E">
      <w:pPr>
        <w:pStyle w:val="Prrafodelista"/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  <w:lang w:val="es-AR"/>
        </w:rPr>
      </w:pPr>
      <w:r w:rsidRPr="00775910">
        <w:rPr>
          <w:rFonts w:ascii="Arial" w:hAnsi="Arial" w:cs="Arial"/>
          <w:sz w:val="22"/>
          <w:szCs w:val="22"/>
          <w:lang w:val="es-AR"/>
        </w:rPr>
        <w:t>Traer protector solar.</w:t>
      </w:r>
    </w:p>
    <w:p w14:paraId="2D84779F" w14:textId="77777777" w:rsidR="00C57B8E" w:rsidRPr="00775910" w:rsidRDefault="00C57B8E" w:rsidP="00C57B8E">
      <w:pPr>
        <w:pStyle w:val="Prrafodelista"/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  <w:lang w:val="es-AR"/>
        </w:rPr>
      </w:pPr>
      <w:r w:rsidRPr="00775910">
        <w:rPr>
          <w:rFonts w:ascii="Arial" w:hAnsi="Arial" w:cs="Arial"/>
          <w:sz w:val="22"/>
          <w:szCs w:val="22"/>
          <w:lang w:val="es-AR"/>
        </w:rPr>
        <w:t>Utilizar gorros y anteojos de sol.</w:t>
      </w:r>
    </w:p>
    <w:p w14:paraId="4DEDDC03" w14:textId="77777777" w:rsidR="00C57B8E" w:rsidRPr="00775910" w:rsidRDefault="00C57B8E" w:rsidP="00C57B8E">
      <w:pPr>
        <w:pStyle w:val="Prrafodelista"/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  <w:lang w:val="es-AR"/>
        </w:rPr>
      </w:pPr>
      <w:r w:rsidRPr="00775910">
        <w:rPr>
          <w:rFonts w:ascii="Arial" w:hAnsi="Arial" w:cs="Arial"/>
          <w:sz w:val="22"/>
          <w:szCs w:val="22"/>
          <w:lang w:val="es-AR"/>
        </w:rPr>
        <w:lastRenderedPageBreak/>
        <w:t>Traer repelente.</w:t>
      </w:r>
    </w:p>
    <w:p w14:paraId="391E4358" w14:textId="77777777" w:rsidR="00C57B8E" w:rsidRPr="00775910" w:rsidRDefault="00C57B8E" w:rsidP="00C57B8E">
      <w:pPr>
        <w:pStyle w:val="Prrafodelista"/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  <w:lang w:val="es-AR"/>
        </w:rPr>
      </w:pPr>
      <w:r w:rsidRPr="00775910">
        <w:rPr>
          <w:rFonts w:ascii="Arial" w:hAnsi="Arial" w:cs="Arial"/>
          <w:sz w:val="22"/>
          <w:szCs w:val="22"/>
          <w:lang w:val="es-AR"/>
        </w:rPr>
        <w:t>Consultar la previsión del tiempo.</w:t>
      </w:r>
    </w:p>
    <w:p w14:paraId="64E742BA" w14:textId="77777777" w:rsidR="00C57B8E" w:rsidRDefault="00C57B8E" w:rsidP="00C57B8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44546A"/>
        </w:rPr>
      </w:pPr>
    </w:p>
    <w:p w14:paraId="2DB18A7C" w14:textId="52FD926D" w:rsidR="00C57B8E" w:rsidRPr="00C57B8E" w:rsidRDefault="00C57B8E" w:rsidP="00C57B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b/>
          <w:bCs/>
          <w:color w:val="44546A"/>
          <w:sz w:val="22"/>
          <w:szCs w:val="22"/>
        </w:rPr>
        <w:t>CONDICIONES GENERALES </w:t>
      </w:r>
    </w:p>
    <w:p w14:paraId="0F1A8BDE" w14:textId="0119F661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 xml:space="preserve">Tarifa válida entre 01 </w:t>
      </w:r>
      <w:r w:rsidR="0097204F" w:rsidRPr="00C57B8E">
        <w:rPr>
          <w:rFonts w:ascii="Arial" w:hAnsi="Arial" w:cs="Arial"/>
          <w:color w:val="000000"/>
          <w:sz w:val="22"/>
          <w:szCs w:val="22"/>
        </w:rPr>
        <w:t>de marzo</w:t>
      </w:r>
      <w:r w:rsidRPr="00C57B8E">
        <w:rPr>
          <w:rFonts w:ascii="Arial" w:hAnsi="Arial" w:cs="Arial"/>
          <w:color w:val="000000"/>
          <w:sz w:val="22"/>
          <w:szCs w:val="22"/>
        </w:rPr>
        <w:t xml:space="preserve"> a 04 de </w:t>
      </w:r>
      <w:r w:rsidR="0097204F" w:rsidRPr="00C57B8E">
        <w:rPr>
          <w:rFonts w:ascii="Arial" w:hAnsi="Arial" w:cs="Arial"/>
          <w:color w:val="000000"/>
          <w:sz w:val="22"/>
          <w:szCs w:val="22"/>
        </w:rPr>
        <w:t>marzo</w:t>
      </w:r>
      <w:r w:rsidRPr="00C57B8E">
        <w:rPr>
          <w:rFonts w:ascii="Arial" w:hAnsi="Arial" w:cs="Arial"/>
          <w:color w:val="000000"/>
          <w:sz w:val="22"/>
          <w:szCs w:val="22"/>
        </w:rPr>
        <w:t xml:space="preserve"> de 2025.</w:t>
      </w:r>
    </w:p>
    <w:p w14:paraId="08748ECE" w14:textId="448A8A78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 xml:space="preserve">Precios por persona en dólares americanos. Sujeta a cambios sin previo aviso. Pago en el momento de </w:t>
      </w:r>
      <w:r w:rsidR="0097204F" w:rsidRPr="00C57B8E">
        <w:rPr>
          <w:rFonts w:ascii="Arial" w:hAnsi="Arial" w:cs="Arial"/>
          <w:color w:val="000000"/>
          <w:sz w:val="22"/>
          <w:szCs w:val="22"/>
        </w:rPr>
        <w:t>las reservas</w:t>
      </w:r>
      <w:r w:rsidRPr="00C57B8E">
        <w:rPr>
          <w:rFonts w:ascii="Arial" w:hAnsi="Arial" w:cs="Arial"/>
          <w:color w:val="000000"/>
          <w:sz w:val="22"/>
          <w:szCs w:val="22"/>
        </w:rPr>
        <w:t>. Tarifas no reembolsables.</w:t>
      </w:r>
    </w:p>
    <w:p w14:paraId="7A972F6D" w14:textId="77777777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Servicios incluidos en base regular.</w:t>
      </w:r>
    </w:p>
    <w:p w14:paraId="15036A74" w14:textId="77777777" w:rsidR="00C57B8E" w:rsidRPr="00C57B8E" w:rsidRDefault="00C57B8E" w:rsidP="00C57B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El programa tiene que ser comercializado con ticket aéreo, terrestres, seguro médico o algún otro servicio.</w:t>
      </w:r>
    </w:p>
    <w:p w14:paraId="613B084F" w14:textId="3F178F60" w:rsidR="00C57B8E" w:rsidRDefault="00C57B8E" w:rsidP="00C57B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7B8E">
        <w:rPr>
          <w:rFonts w:ascii="Arial" w:hAnsi="Arial" w:cs="Arial"/>
          <w:color w:val="000000"/>
          <w:sz w:val="22"/>
          <w:szCs w:val="22"/>
        </w:rPr>
        <w:t>La empresa no reconocerá derecho de devolución alguno, por el uso de servicios ajenos al servicio contratado, que no hayan sido autorizados previamente por escrito por la empresa.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68DB0B83" w14:textId="77777777" w:rsidR="00C57B8E" w:rsidRDefault="00C57B8E" w:rsidP="00C57B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C7CE4F" w14:textId="7A072AAE" w:rsidR="00C57B8E" w:rsidRDefault="00C57B8E" w:rsidP="00C57B8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MAPA DEL SAMBODROMO:</w:t>
      </w:r>
    </w:p>
    <w:p w14:paraId="33444688" w14:textId="3ED17342" w:rsidR="00C57B8E" w:rsidRDefault="00C57B8E" w:rsidP="00C57B8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43F887E" wp14:editId="185AA736">
            <wp:extent cx="5612130" cy="1708150"/>
            <wp:effectExtent l="0" t="0" r="7620" b="6350"/>
            <wp:docPr id="12158764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764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2BF5B" w14:textId="77777777" w:rsidR="00C57B8E" w:rsidRDefault="00C57B8E" w:rsidP="00C57B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64748A" w14:textId="36558478" w:rsidR="00C57B8E" w:rsidRPr="00775910" w:rsidRDefault="00C57B8E" w:rsidP="00C57B8E">
      <w:pPr>
        <w:jc w:val="both"/>
        <w:rPr>
          <w:rFonts w:ascii="Arial" w:hAnsi="Arial" w:cs="Arial"/>
          <w:sz w:val="22"/>
          <w:szCs w:val="22"/>
        </w:rPr>
      </w:pPr>
      <w:r w:rsidRPr="00775910">
        <w:rPr>
          <w:rFonts w:ascii="Arial" w:hAnsi="Arial" w:cs="Arial"/>
          <w:b/>
          <w:bCs/>
          <w:sz w:val="22"/>
          <w:szCs w:val="22"/>
        </w:rPr>
        <w:t>DOCUMENTACION</w:t>
      </w:r>
      <w:r w:rsidRPr="00775910">
        <w:rPr>
          <w:rFonts w:ascii="Arial" w:hAnsi="Arial" w:cs="Arial"/>
          <w:sz w:val="22"/>
          <w:szCs w:val="22"/>
        </w:rPr>
        <w:t xml:space="preserve">: </w:t>
      </w:r>
    </w:p>
    <w:p w14:paraId="6ED7D46E" w14:textId="77777777" w:rsidR="00C57B8E" w:rsidRPr="00775910" w:rsidRDefault="00C57B8E" w:rsidP="00C57B8E">
      <w:pPr>
        <w:jc w:val="both"/>
        <w:rPr>
          <w:rFonts w:ascii="Arial" w:hAnsi="Arial" w:cs="Arial"/>
          <w:sz w:val="22"/>
          <w:szCs w:val="22"/>
        </w:rPr>
      </w:pPr>
      <w:r w:rsidRPr="00775910">
        <w:rPr>
          <w:rFonts w:ascii="Arial" w:hAnsi="Arial" w:cs="Arial"/>
          <w:sz w:val="22"/>
          <w:szCs w:val="22"/>
        </w:rPr>
        <w:t>AEROVISION S.A.S., se hace responsable por la prestación de los servicios terrestres en su calidad de intermediario entre el operador y la agencia de viajes que efectúa la venta.</w:t>
      </w:r>
    </w:p>
    <w:p w14:paraId="68FD7B5E" w14:textId="77777777" w:rsidR="00C57B8E" w:rsidRPr="00775910" w:rsidRDefault="00C57B8E" w:rsidP="00C57B8E">
      <w:pPr>
        <w:jc w:val="both"/>
        <w:rPr>
          <w:rFonts w:ascii="Arial" w:hAnsi="Arial" w:cs="Arial"/>
          <w:sz w:val="22"/>
          <w:szCs w:val="22"/>
        </w:rPr>
      </w:pPr>
      <w:r w:rsidRPr="00775910">
        <w:rPr>
          <w:rFonts w:ascii="Arial" w:hAnsi="Arial" w:cs="Arial"/>
          <w:sz w:val="22"/>
          <w:szCs w:val="22"/>
        </w:rPr>
        <w:t xml:space="preserve">En ningún momento AEROVISION S.A.S., asume ningún tipo de responsabilidad en el caso de que faltare o estuviera incompleta la documentación tanto para salir de Colombia, como para ingresar a alguno de los países que así lo requieran. </w:t>
      </w:r>
    </w:p>
    <w:p w14:paraId="5F72A548" w14:textId="77777777" w:rsidR="00C57B8E" w:rsidRPr="00775910" w:rsidRDefault="00C57B8E" w:rsidP="00C57B8E">
      <w:pPr>
        <w:jc w:val="both"/>
        <w:rPr>
          <w:rFonts w:ascii="Arial" w:hAnsi="Arial" w:cs="Arial"/>
          <w:sz w:val="22"/>
          <w:szCs w:val="22"/>
        </w:rPr>
      </w:pPr>
    </w:p>
    <w:p w14:paraId="4C3B96B8" w14:textId="77777777" w:rsidR="00C57B8E" w:rsidRPr="00775910" w:rsidRDefault="00C57B8E" w:rsidP="00C57B8E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75910">
        <w:rPr>
          <w:rFonts w:ascii="Arial" w:hAnsi="Arial" w:cs="Arial"/>
          <w:b/>
          <w:color w:val="000000" w:themeColor="text1"/>
          <w:sz w:val="22"/>
          <w:szCs w:val="22"/>
        </w:rPr>
        <w:t>CLAÚSULA DE RESPONSABILIDAD</w:t>
      </w:r>
      <w:r w:rsidRPr="0077591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511E956" w14:textId="77777777" w:rsidR="00C57B8E" w:rsidRPr="00775910" w:rsidRDefault="00C57B8E" w:rsidP="00C57B8E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314F93" w14:textId="77777777" w:rsidR="00C57B8E" w:rsidRPr="00775910" w:rsidRDefault="00C57B8E" w:rsidP="00C57B8E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75910">
        <w:rPr>
          <w:rFonts w:ascii="Arial" w:hAnsi="Arial" w:cs="Arial"/>
          <w:color w:val="000000" w:themeColor="text1"/>
          <w:sz w:val="22"/>
          <w:szCs w:val="22"/>
        </w:rPr>
        <w:t xml:space="preserve">El organizador de esta promoción </w:t>
      </w:r>
      <w:r w:rsidRPr="00775910">
        <w:rPr>
          <w:rFonts w:ascii="Arial" w:hAnsi="Arial" w:cs="Arial"/>
          <w:b/>
          <w:color w:val="000000" w:themeColor="text1"/>
          <w:sz w:val="22"/>
          <w:szCs w:val="22"/>
        </w:rPr>
        <w:t>AEROVISION S.A.S.</w:t>
      </w:r>
      <w:r w:rsidRPr="00775910">
        <w:rPr>
          <w:rFonts w:ascii="Arial" w:hAnsi="Arial" w:cs="Arial"/>
          <w:color w:val="000000" w:themeColor="text1"/>
          <w:sz w:val="22"/>
          <w:szCs w:val="22"/>
        </w:rPr>
        <w:t xml:space="preserve"> de Medellín, con registro nacional de turismo No. 5256 se acoge en su integridad a la ley 300 de 1.996.</w:t>
      </w:r>
    </w:p>
    <w:p w14:paraId="6DC6913E" w14:textId="77777777" w:rsidR="00C57B8E" w:rsidRPr="00775910" w:rsidRDefault="00C57B8E" w:rsidP="00C57B8E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bCs/>
          <w:sz w:val="22"/>
          <w:szCs w:val="22"/>
        </w:rPr>
      </w:pPr>
      <w:r w:rsidRPr="00775910">
        <w:rPr>
          <w:rFonts w:ascii="Arial" w:hAnsi="Arial" w:cs="Arial"/>
          <w:color w:val="000000" w:themeColor="text1"/>
          <w:sz w:val="22"/>
          <w:szCs w:val="22"/>
        </w:rPr>
        <w:t>El abuso y la explotación sexual de menores de edad es sancionado con pena privativa de la libertad de conformidad con lo previsto en la ley 679 de 2001</w:t>
      </w:r>
    </w:p>
    <w:p w14:paraId="75BEE55E" w14:textId="77777777" w:rsidR="00C57B8E" w:rsidRPr="00775910" w:rsidRDefault="00C57B8E" w:rsidP="00C57B8E">
      <w:pPr>
        <w:tabs>
          <w:tab w:val="left" w:pos="-720"/>
        </w:tabs>
        <w:spacing w:line="240" w:lineRule="atLeast"/>
        <w:ind w:right="-568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7722C14" w14:textId="1EE52B76" w:rsidR="00C57B8E" w:rsidRPr="00775910" w:rsidRDefault="00C57B8E" w:rsidP="00C57B8E">
      <w:pPr>
        <w:rPr>
          <w:rFonts w:ascii="Arial" w:hAnsi="Arial" w:cs="Arial"/>
          <w:sz w:val="22"/>
          <w:szCs w:val="22"/>
        </w:rPr>
      </w:pPr>
      <w:r w:rsidRPr="007759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ACTUALIZADO: </w:t>
      </w:r>
      <w:r w:rsidR="008F1924">
        <w:rPr>
          <w:rFonts w:ascii="Arial" w:hAnsi="Arial" w:cs="Arial"/>
          <w:b/>
          <w:bCs/>
          <w:color w:val="000000" w:themeColor="text1"/>
          <w:sz w:val="22"/>
          <w:szCs w:val="22"/>
        </w:rPr>
        <w:t>noviembre 14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de 2024</w:t>
      </w:r>
    </w:p>
    <w:p w14:paraId="70114B4C" w14:textId="77777777" w:rsidR="00C57B8E" w:rsidRPr="004B63A8" w:rsidRDefault="00C57B8E" w:rsidP="00BC54CA"/>
    <w:sectPr w:rsidR="00C57B8E" w:rsidRPr="004B63A8" w:rsidSect="00C04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701" w:bottom="1418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7B3E6" w14:textId="77777777" w:rsidR="001900E2" w:rsidRDefault="001900E2" w:rsidP="00BF1896">
      <w:r>
        <w:separator/>
      </w:r>
    </w:p>
  </w:endnote>
  <w:endnote w:type="continuationSeparator" w:id="0">
    <w:p w14:paraId="56EACB76" w14:textId="77777777" w:rsidR="001900E2" w:rsidRDefault="001900E2" w:rsidP="00BF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E445" w14:textId="77777777" w:rsidR="00B96C59" w:rsidRDefault="00B96C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F4EA" w14:textId="77777777" w:rsidR="00BF1896" w:rsidRDefault="00BF1896">
    <w:pPr>
      <w:pStyle w:val="Piedepgina"/>
    </w:pPr>
  </w:p>
  <w:p w14:paraId="5A96B595" w14:textId="77777777" w:rsidR="00BF1896" w:rsidRDefault="00BF18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C44AF" w14:textId="77777777" w:rsidR="00B96C59" w:rsidRDefault="00B96C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C162A" w14:textId="77777777" w:rsidR="001900E2" w:rsidRDefault="001900E2" w:rsidP="00BF1896">
      <w:r>
        <w:separator/>
      </w:r>
    </w:p>
  </w:footnote>
  <w:footnote w:type="continuationSeparator" w:id="0">
    <w:p w14:paraId="4C6493BD" w14:textId="77777777" w:rsidR="001900E2" w:rsidRDefault="001900E2" w:rsidP="00BF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97D7" w14:textId="77777777" w:rsidR="00B96C59" w:rsidRDefault="00B96C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0139" w14:textId="0FD7762A" w:rsidR="00BF1896" w:rsidRDefault="00026BE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57DCF42F" wp14:editId="520C5339">
          <wp:simplePos x="0" y="0"/>
          <wp:positionH relativeFrom="page">
            <wp:align>left</wp:align>
          </wp:positionH>
          <wp:positionV relativeFrom="paragraph">
            <wp:posOffset>-144145</wp:posOffset>
          </wp:positionV>
          <wp:extent cx="7951328" cy="10105200"/>
          <wp:effectExtent l="0" t="0" r="0" b="0"/>
          <wp:wrapNone/>
          <wp:docPr id="2" name="Picture 2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51328" cy="10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92A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CB086AB" wp14:editId="4083D30A">
          <wp:simplePos x="0" y="0"/>
          <wp:positionH relativeFrom="column">
            <wp:posOffset>-1130935</wp:posOffset>
          </wp:positionH>
          <wp:positionV relativeFrom="paragraph">
            <wp:posOffset>-194945</wp:posOffset>
          </wp:positionV>
          <wp:extent cx="7951328" cy="10105200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51328" cy="10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92A">
      <w:t xml:space="preserve"> </w:t>
    </w:r>
  </w:p>
  <w:p w14:paraId="31E6D39B" w14:textId="3A0D9C4F" w:rsidR="00BF1896" w:rsidRDefault="00BF1896">
    <w:pPr>
      <w:pStyle w:val="Encabezado"/>
    </w:pPr>
  </w:p>
  <w:p w14:paraId="7F50AA5C" w14:textId="43A97A75" w:rsidR="00BF1896" w:rsidRDefault="00BF1896">
    <w:pPr>
      <w:pStyle w:val="Encabezado"/>
    </w:pPr>
  </w:p>
  <w:p w14:paraId="54A48F72" w14:textId="2F5DE048" w:rsidR="00BF1896" w:rsidRDefault="00BF1896" w:rsidP="00B96C59">
    <w:pPr>
      <w:pStyle w:val="Encabezado"/>
      <w:ind w:firstLine="708"/>
    </w:pPr>
  </w:p>
  <w:p w14:paraId="481FE45A" w14:textId="6F8640EE" w:rsidR="00BF1896" w:rsidRDefault="005403E1" w:rsidP="005403E1">
    <w:pPr>
      <w:pStyle w:val="Encabezado"/>
      <w:tabs>
        <w:tab w:val="clear" w:pos="8838"/>
        <w:tab w:val="left" w:pos="4419"/>
      </w:tabs>
      <w:ind w:firstLine="708"/>
    </w:pPr>
    <w:r>
      <w:tab/>
    </w:r>
  </w:p>
  <w:p w14:paraId="0A8825AB" w14:textId="5719C004" w:rsidR="00BF1896" w:rsidRDefault="00C55113" w:rsidP="00C55113">
    <w:pPr>
      <w:pStyle w:val="Encabezado"/>
      <w:tabs>
        <w:tab w:val="clear" w:pos="4419"/>
        <w:tab w:val="clear" w:pos="8838"/>
        <w:tab w:val="left" w:pos="1170"/>
      </w:tabs>
    </w:pPr>
    <w:r>
      <w:tab/>
    </w:r>
  </w:p>
  <w:p w14:paraId="2419C3D9" w14:textId="6AF39813" w:rsidR="00BF1896" w:rsidRDefault="00BF1896">
    <w:pPr>
      <w:pStyle w:val="Encabezado"/>
    </w:pPr>
  </w:p>
  <w:p w14:paraId="0B7B348D" w14:textId="641C1F8E" w:rsidR="00BF1896" w:rsidRDefault="00BF1896">
    <w:pPr>
      <w:pStyle w:val="Encabezado"/>
    </w:pPr>
  </w:p>
  <w:p w14:paraId="109BBB19" w14:textId="77777777" w:rsidR="00BF1896" w:rsidRDefault="0053583C" w:rsidP="0053583C">
    <w:pPr>
      <w:pStyle w:val="Encabezado"/>
      <w:tabs>
        <w:tab w:val="clear" w:pos="4419"/>
        <w:tab w:val="clear" w:pos="8838"/>
        <w:tab w:val="left" w:pos="28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21114" w14:textId="77777777" w:rsidR="00B96C59" w:rsidRDefault="00B96C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CFD"/>
    <w:multiLevelType w:val="hybridMultilevel"/>
    <w:tmpl w:val="6C069A24"/>
    <w:lvl w:ilvl="0" w:tplc="0C0A0001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" w15:restartNumberingAfterBreak="0">
    <w:nsid w:val="11A469C5"/>
    <w:multiLevelType w:val="hybridMultilevel"/>
    <w:tmpl w:val="EBEEC2B4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 w15:restartNumberingAfterBreak="0">
    <w:nsid w:val="17350BED"/>
    <w:multiLevelType w:val="hybridMultilevel"/>
    <w:tmpl w:val="5E8C9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73A6"/>
    <w:multiLevelType w:val="hybridMultilevel"/>
    <w:tmpl w:val="FA7C2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B2429"/>
    <w:multiLevelType w:val="multilevel"/>
    <w:tmpl w:val="D842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80B6E"/>
    <w:multiLevelType w:val="multilevel"/>
    <w:tmpl w:val="61E0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87E85"/>
    <w:multiLevelType w:val="hybridMultilevel"/>
    <w:tmpl w:val="217CF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137A8"/>
    <w:multiLevelType w:val="hybridMultilevel"/>
    <w:tmpl w:val="0F7C8646"/>
    <w:lvl w:ilvl="0" w:tplc="D0B0971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3211"/>
    <w:multiLevelType w:val="multilevel"/>
    <w:tmpl w:val="DCE2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B34B1"/>
    <w:multiLevelType w:val="multilevel"/>
    <w:tmpl w:val="5C3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7A65E1"/>
    <w:multiLevelType w:val="hybridMultilevel"/>
    <w:tmpl w:val="F692E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E79BE"/>
    <w:multiLevelType w:val="multilevel"/>
    <w:tmpl w:val="7578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829B0"/>
    <w:multiLevelType w:val="hybridMultilevel"/>
    <w:tmpl w:val="11D0D0D4"/>
    <w:lvl w:ilvl="0" w:tplc="0C0A0001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3" w15:restartNumberingAfterBreak="0">
    <w:nsid w:val="74790A42"/>
    <w:multiLevelType w:val="multilevel"/>
    <w:tmpl w:val="811C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7940F0"/>
    <w:multiLevelType w:val="multilevel"/>
    <w:tmpl w:val="F646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6415459">
    <w:abstractNumId w:val="10"/>
  </w:num>
  <w:num w:numId="2" w16cid:durableId="226384861">
    <w:abstractNumId w:val="3"/>
  </w:num>
  <w:num w:numId="3" w16cid:durableId="953974777">
    <w:abstractNumId w:val="1"/>
  </w:num>
  <w:num w:numId="4" w16cid:durableId="1625961024">
    <w:abstractNumId w:val="7"/>
  </w:num>
  <w:num w:numId="5" w16cid:durableId="1059792139">
    <w:abstractNumId w:val="2"/>
  </w:num>
  <w:num w:numId="6" w16cid:durableId="699016254">
    <w:abstractNumId w:val="12"/>
  </w:num>
  <w:num w:numId="7" w16cid:durableId="1419055840">
    <w:abstractNumId w:val="0"/>
  </w:num>
  <w:num w:numId="8" w16cid:durableId="562452477">
    <w:abstractNumId w:val="11"/>
  </w:num>
  <w:num w:numId="9" w16cid:durableId="1374231494">
    <w:abstractNumId w:val="8"/>
  </w:num>
  <w:num w:numId="10" w16cid:durableId="1739326623">
    <w:abstractNumId w:val="5"/>
  </w:num>
  <w:num w:numId="11" w16cid:durableId="408624277">
    <w:abstractNumId w:val="4"/>
  </w:num>
  <w:num w:numId="12" w16cid:durableId="611471521">
    <w:abstractNumId w:val="6"/>
  </w:num>
  <w:num w:numId="13" w16cid:durableId="435906228">
    <w:abstractNumId w:val="14"/>
  </w:num>
  <w:num w:numId="14" w16cid:durableId="2120834924">
    <w:abstractNumId w:val="9"/>
  </w:num>
  <w:num w:numId="15" w16cid:durableId="13644745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96"/>
    <w:rsid w:val="00003D81"/>
    <w:rsid w:val="00012C2F"/>
    <w:rsid w:val="00026BE7"/>
    <w:rsid w:val="0005512E"/>
    <w:rsid w:val="000552F3"/>
    <w:rsid w:val="00057638"/>
    <w:rsid w:val="000E55C6"/>
    <w:rsid w:val="000E64FD"/>
    <w:rsid w:val="000F7918"/>
    <w:rsid w:val="00140B96"/>
    <w:rsid w:val="001552AE"/>
    <w:rsid w:val="001900E2"/>
    <w:rsid w:val="0019692A"/>
    <w:rsid w:val="00225F29"/>
    <w:rsid w:val="00230E5C"/>
    <w:rsid w:val="00241975"/>
    <w:rsid w:val="00245682"/>
    <w:rsid w:val="0025312F"/>
    <w:rsid w:val="0026211B"/>
    <w:rsid w:val="0028163D"/>
    <w:rsid w:val="00283F43"/>
    <w:rsid w:val="00285EAF"/>
    <w:rsid w:val="002A0FF5"/>
    <w:rsid w:val="002E6D84"/>
    <w:rsid w:val="00332A97"/>
    <w:rsid w:val="00364E71"/>
    <w:rsid w:val="0037157D"/>
    <w:rsid w:val="00386381"/>
    <w:rsid w:val="003B08BB"/>
    <w:rsid w:val="003C3F01"/>
    <w:rsid w:val="003D3EFA"/>
    <w:rsid w:val="003D7753"/>
    <w:rsid w:val="003E5356"/>
    <w:rsid w:val="003F7A8D"/>
    <w:rsid w:val="00403A7A"/>
    <w:rsid w:val="004062A7"/>
    <w:rsid w:val="00410B24"/>
    <w:rsid w:val="00437280"/>
    <w:rsid w:val="00463768"/>
    <w:rsid w:val="0049178B"/>
    <w:rsid w:val="004B1CAA"/>
    <w:rsid w:val="004B63A8"/>
    <w:rsid w:val="004B7015"/>
    <w:rsid w:val="004C5D25"/>
    <w:rsid w:val="004C7C77"/>
    <w:rsid w:val="005276B8"/>
    <w:rsid w:val="0053583C"/>
    <w:rsid w:val="005362AA"/>
    <w:rsid w:val="005403E1"/>
    <w:rsid w:val="00562E41"/>
    <w:rsid w:val="00564651"/>
    <w:rsid w:val="005735D0"/>
    <w:rsid w:val="00590221"/>
    <w:rsid w:val="005F4B04"/>
    <w:rsid w:val="0061093C"/>
    <w:rsid w:val="00625EEF"/>
    <w:rsid w:val="006628D6"/>
    <w:rsid w:val="006775EA"/>
    <w:rsid w:val="006924E4"/>
    <w:rsid w:val="006F1B63"/>
    <w:rsid w:val="00703ECF"/>
    <w:rsid w:val="0076069E"/>
    <w:rsid w:val="007722F6"/>
    <w:rsid w:val="00774A1B"/>
    <w:rsid w:val="007D740B"/>
    <w:rsid w:val="007E513A"/>
    <w:rsid w:val="008167BE"/>
    <w:rsid w:val="008937AA"/>
    <w:rsid w:val="008B2FFE"/>
    <w:rsid w:val="008F1924"/>
    <w:rsid w:val="009102A2"/>
    <w:rsid w:val="009215C6"/>
    <w:rsid w:val="0097204F"/>
    <w:rsid w:val="00975D1F"/>
    <w:rsid w:val="009D5E20"/>
    <w:rsid w:val="009E7381"/>
    <w:rsid w:val="009F0728"/>
    <w:rsid w:val="009F2715"/>
    <w:rsid w:val="00A0366B"/>
    <w:rsid w:val="00A440BB"/>
    <w:rsid w:val="00A56A58"/>
    <w:rsid w:val="00A76BAD"/>
    <w:rsid w:val="00AE4176"/>
    <w:rsid w:val="00B25754"/>
    <w:rsid w:val="00B874AE"/>
    <w:rsid w:val="00B96C59"/>
    <w:rsid w:val="00BA157E"/>
    <w:rsid w:val="00BB4A43"/>
    <w:rsid w:val="00BC2A08"/>
    <w:rsid w:val="00BC54CA"/>
    <w:rsid w:val="00BF1896"/>
    <w:rsid w:val="00C04FD7"/>
    <w:rsid w:val="00C35338"/>
    <w:rsid w:val="00C55113"/>
    <w:rsid w:val="00C55477"/>
    <w:rsid w:val="00C57B8E"/>
    <w:rsid w:val="00CF7E75"/>
    <w:rsid w:val="00D1383E"/>
    <w:rsid w:val="00D20C82"/>
    <w:rsid w:val="00D2569F"/>
    <w:rsid w:val="00D618A8"/>
    <w:rsid w:val="00D72E0B"/>
    <w:rsid w:val="00D73529"/>
    <w:rsid w:val="00D74AEC"/>
    <w:rsid w:val="00D77486"/>
    <w:rsid w:val="00D926AD"/>
    <w:rsid w:val="00D93E96"/>
    <w:rsid w:val="00DB07D6"/>
    <w:rsid w:val="00DC14F8"/>
    <w:rsid w:val="00DD1DC0"/>
    <w:rsid w:val="00E23976"/>
    <w:rsid w:val="00E52881"/>
    <w:rsid w:val="00E62022"/>
    <w:rsid w:val="00EB4C14"/>
    <w:rsid w:val="00EE2555"/>
    <w:rsid w:val="00EF6090"/>
    <w:rsid w:val="00F2010F"/>
    <w:rsid w:val="00F308E5"/>
    <w:rsid w:val="00F35BD2"/>
    <w:rsid w:val="00F81FCE"/>
    <w:rsid w:val="00FB2109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5B4B"/>
  <w15:docId w15:val="{7AA3564C-CD65-2747-BAE4-481F9B97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924E4"/>
    <w:pPr>
      <w:keepNext/>
      <w:outlineLvl w:val="1"/>
    </w:pPr>
    <w:rPr>
      <w:b/>
      <w:color w:val="990000"/>
      <w:sz w:val="36"/>
      <w:szCs w:val="20"/>
      <w:u w:val="single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1896"/>
  </w:style>
  <w:style w:type="paragraph" w:styleId="Piedepgina">
    <w:name w:val="footer"/>
    <w:basedOn w:val="Normal"/>
    <w:link w:val="PiedepginaC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896"/>
  </w:style>
  <w:style w:type="paragraph" w:styleId="Textodeglobo">
    <w:name w:val="Balloon Text"/>
    <w:basedOn w:val="Normal"/>
    <w:link w:val="TextodegloboCar"/>
    <w:uiPriority w:val="99"/>
    <w:semiHidden/>
    <w:unhideWhenUsed/>
    <w:rsid w:val="00BF18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4B0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F1B63"/>
    <w:pPr>
      <w:widowControl w:val="0"/>
      <w:ind w:left="134"/>
    </w:pPr>
    <w:rPr>
      <w:rFonts w:ascii="Arial" w:eastAsia="Arial" w:hAnsi="Arial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1B63"/>
    <w:rPr>
      <w:rFonts w:ascii="Arial" w:eastAsia="Arial" w:hAnsi="Arial"/>
      <w:sz w:val="17"/>
      <w:szCs w:val="17"/>
      <w:lang w:val="en-US"/>
    </w:rPr>
  </w:style>
  <w:style w:type="table" w:styleId="Tablaconcuadrcula">
    <w:name w:val="Table Grid"/>
    <w:basedOn w:val="Tablanormal"/>
    <w:uiPriority w:val="59"/>
    <w:rsid w:val="006F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6F1B6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F1B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924E4"/>
    <w:rPr>
      <w:rFonts w:eastAsia="Times New Roman" w:cs="Times New Roman"/>
      <w:b/>
      <w:color w:val="990000"/>
      <w:sz w:val="36"/>
      <w:szCs w:val="20"/>
      <w:u w:val="single"/>
      <w:lang w:val="es-PE" w:eastAsia="es-ES"/>
    </w:rPr>
  </w:style>
  <w:style w:type="paragraph" w:customStyle="1" w:styleId="WW-DzMetin">
    <w:name w:val="WW-Düz Metin"/>
    <w:basedOn w:val="Normal"/>
    <w:rsid w:val="000F7918"/>
    <w:rPr>
      <w:rFonts w:ascii="Courier New" w:eastAsia="MS Mincho" w:hAnsi="Courier New" w:cs="Arial"/>
      <w:color w:val="383838"/>
      <w:lang w:val="en-US" w:eastAsia="tr-TR"/>
    </w:rPr>
  </w:style>
  <w:style w:type="paragraph" w:styleId="Textodebloque">
    <w:name w:val="Block Text"/>
    <w:basedOn w:val="Normal"/>
    <w:rsid w:val="000E55C6"/>
    <w:pPr>
      <w:tabs>
        <w:tab w:val="left" w:pos="-720"/>
      </w:tabs>
      <w:spacing w:line="240" w:lineRule="atLeast"/>
      <w:ind w:left="-709" w:right="-568"/>
      <w:jc w:val="both"/>
    </w:pPr>
    <w:rPr>
      <w:rFonts w:ascii="Arial" w:hAnsi="Arial" w:cs="Arial"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C57B8E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7D610E-54D1-4ECE-9B81-38A0939A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702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Carlos Alberto Duque Estrada</cp:lastModifiedBy>
  <cp:revision>4</cp:revision>
  <dcterms:created xsi:type="dcterms:W3CDTF">2024-11-14T14:19:00Z</dcterms:created>
  <dcterms:modified xsi:type="dcterms:W3CDTF">2024-12-09T14:03:00Z</dcterms:modified>
</cp:coreProperties>
</file>